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4" w:type="dxa"/>
        <w:jc w:val="center"/>
        <w:tblLayout w:type="fixed"/>
        <w:tblCellMar>
          <w:left w:w="120" w:type="dxa"/>
          <w:right w:w="120" w:type="dxa"/>
        </w:tblCellMar>
        <w:tblLook w:val="04A0" w:firstRow="1" w:lastRow="0" w:firstColumn="1" w:lastColumn="0" w:noHBand="0" w:noVBand="1"/>
      </w:tblPr>
      <w:tblGrid>
        <w:gridCol w:w="9184"/>
      </w:tblGrid>
      <w:tr w:rsidR="007C6300" w:rsidRPr="007C6300" w14:paraId="63E0305A" w14:textId="77777777" w:rsidTr="007C6300">
        <w:trPr>
          <w:jc w:val="center"/>
        </w:trPr>
        <w:tc>
          <w:tcPr>
            <w:tcW w:w="9184" w:type="dxa"/>
            <w:tcBorders>
              <w:top w:val="single" w:sz="6" w:space="0" w:color="auto"/>
              <w:left w:val="single" w:sz="6" w:space="0" w:color="auto"/>
              <w:bottom w:val="single" w:sz="6" w:space="0" w:color="auto"/>
              <w:right w:val="single" w:sz="6" w:space="0" w:color="auto"/>
            </w:tcBorders>
          </w:tcPr>
          <w:p w14:paraId="2E091EB7" w14:textId="28971FF0" w:rsidR="008445A4" w:rsidRPr="008D492D" w:rsidRDefault="008445A4" w:rsidP="008445A4">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r>
              <w:rPr>
                <w:rFonts w:ascii="Calibri" w:eastAsia="Times New Roman" w:hAnsi="Calibri" w:cs="Calibri"/>
                <w:b/>
                <w:color w:val="4BACC6"/>
                <w:sz w:val="28"/>
                <w:szCs w:val="28"/>
                <w:lang w:eastAsia="nl-NL"/>
              </w:rPr>
              <w:t>Betalingsvoorwaarden</w:t>
            </w:r>
            <w:r w:rsidRPr="008D492D">
              <w:rPr>
                <w:rFonts w:ascii="Trebuchet MS" w:eastAsia="Times New Roman" w:hAnsi="Trebuchet MS" w:cs="Trebuchet MS"/>
                <w:b/>
                <w:bCs/>
                <w:color w:val="009999"/>
                <w:sz w:val="28"/>
                <w:szCs w:val="28"/>
                <w:lang w:eastAsia="nl-NL"/>
              </w:rPr>
              <w:fldChar w:fldCharType="begin"/>
            </w:r>
            <w:r w:rsidRPr="008D492D">
              <w:rPr>
                <w:rFonts w:ascii="Trebuchet MS" w:eastAsia="Times New Roman" w:hAnsi="Trebuchet MS" w:cs="Trebuchet MS"/>
                <w:b/>
                <w:bCs/>
                <w:color w:val="009999"/>
                <w:sz w:val="28"/>
                <w:szCs w:val="28"/>
                <w:lang w:eastAsia="nl-NL"/>
              </w:rPr>
              <w:instrText xml:space="preserve">PRIVATE </w:instrText>
            </w:r>
            <w:r w:rsidRPr="008D492D">
              <w:rPr>
                <w:rFonts w:ascii="Trebuchet MS" w:eastAsia="Times New Roman" w:hAnsi="Trebuchet MS" w:cs="Trebuchet MS"/>
                <w:b/>
                <w:bCs/>
                <w:color w:val="009999"/>
                <w:sz w:val="28"/>
                <w:szCs w:val="28"/>
                <w:lang w:eastAsia="nl-NL"/>
              </w:rPr>
              <w:fldChar w:fldCharType="end"/>
            </w:r>
          </w:p>
          <w:p w14:paraId="5CC3F022" w14:textId="675A07B2" w:rsidR="007C6300" w:rsidRPr="007C6300" w:rsidRDefault="007C6300" w:rsidP="007C6300">
            <w:pPr>
              <w:rPr>
                <w:b/>
                <w:bCs/>
              </w:rPr>
            </w:pPr>
          </w:p>
        </w:tc>
      </w:tr>
    </w:tbl>
    <w:p w14:paraId="2AABCB08" w14:textId="77777777" w:rsidR="007C6300" w:rsidRPr="007C6300" w:rsidRDefault="007C6300" w:rsidP="007C6300"/>
    <w:p w14:paraId="1B98BFAF" w14:textId="77777777" w:rsidR="007C6300" w:rsidRPr="007C6300" w:rsidRDefault="007C6300" w:rsidP="007C6300">
      <w:pPr>
        <w:rPr>
          <w:b/>
          <w:bCs/>
          <w:sz w:val="22"/>
          <w:szCs w:val="22"/>
        </w:rPr>
      </w:pPr>
      <w:r w:rsidRPr="007C6300">
        <w:rPr>
          <w:b/>
          <w:bCs/>
          <w:sz w:val="22"/>
          <w:szCs w:val="22"/>
        </w:rPr>
        <w:t>Artikel 1</w:t>
      </w:r>
    </w:p>
    <w:p w14:paraId="4DFE64E1" w14:textId="77777777" w:rsidR="007C6300" w:rsidRPr="007C6300" w:rsidRDefault="007C6300" w:rsidP="007C6300">
      <w:pPr>
        <w:rPr>
          <w:sz w:val="22"/>
          <w:szCs w:val="22"/>
        </w:rPr>
      </w:pPr>
      <w:r w:rsidRPr="007C6300">
        <w:rPr>
          <w:sz w:val="22"/>
          <w:szCs w:val="22"/>
        </w:rPr>
        <w:t>Deze betalingsvoorwaarden zijn van toepassing op alle behandelingsovereenkomsten tussen de zorgverlener en de cliënt.</w:t>
      </w:r>
    </w:p>
    <w:p w14:paraId="0EC4FDB0" w14:textId="77777777" w:rsidR="007C6300" w:rsidRPr="007C6300" w:rsidRDefault="007C6300" w:rsidP="007C6300">
      <w:pPr>
        <w:rPr>
          <w:b/>
          <w:bCs/>
          <w:sz w:val="22"/>
          <w:szCs w:val="22"/>
        </w:rPr>
      </w:pPr>
      <w:r w:rsidRPr="007C6300">
        <w:rPr>
          <w:b/>
          <w:bCs/>
          <w:sz w:val="22"/>
          <w:szCs w:val="22"/>
        </w:rPr>
        <w:t>Artikel 2</w:t>
      </w:r>
    </w:p>
    <w:p w14:paraId="36450C39" w14:textId="77777777" w:rsidR="007C6300" w:rsidRPr="007C6300" w:rsidRDefault="007C6300" w:rsidP="007C6300">
      <w:pPr>
        <w:rPr>
          <w:sz w:val="22"/>
          <w:szCs w:val="22"/>
        </w:rPr>
      </w:pPr>
      <w:r w:rsidRPr="007C6300">
        <w:rPr>
          <w:sz w:val="22"/>
          <w:szCs w:val="22"/>
        </w:rPr>
        <w:t>No-show: Afspraken moeten uiterlijk 48 uur voor het tijdstip van de behandeling geannuleerd worden. Bij niet annuleren en bij annuleringen binnen 48 uur voor de afspraak is de behandelaar gerechtigd de gereserveerde tijd aan de cliënt in rekening te brengen.</w:t>
      </w:r>
    </w:p>
    <w:p w14:paraId="29784508" w14:textId="77777777" w:rsidR="007C6300" w:rsidRPr="007C6300" w:rsidRDefault="007C6300" w:rsidP="007C6300">
      <w:pPr>
        <w:rPr>
          <w:b/>
          <w:bCs/>
          <w:sz w:val="22"/>
          <w:szCs w:val="22"/>
        </w:rPr>
      </w:pPr>
      <w:r w:rsidRPr="007C6300">
        <w:rPr>
          <w:b/>
          <w:bCs/>
          <w:sz w:val="22"/>
          <w:szCs w:val="22"/>
        </w:rPr>
        <w:t>Artikel 3</w:t>
      </w:r>
    </w:p>
    <w:p w14:paraId="05FD1475" w14:textId="77777777" w:rsidR="007C6300" w:rsidRPr="007C6300" w:rsidRDefault="007C6300" w:rsidP="007C6300">
      <w:pPr>
        <w:rPr>
          <w:sz w:val="22"/>
          <w:szCs w:val="22"/>
        </w:rPr>
      </w:pPr>
      <w:r w:rsidRPr="007C6300">
        <w:rPr>
          <w:sz w:val="22"/>
          <w:szCs w:val="22"/>
        </w:rPr>
        <w:t>De door de behandelaar aan de cliënt gedeclareerde kosten voor de behandeling dienen door de patiënt binnen 14 dagen na de datum van de factuur te zijn betaald.</w:t>
      </w:r>
    </w:p>
    <w:p w14:paraId="6AECA065" w14:textId="77777777" w:rsidR="007C6300" w:rsidRPr="007C6300" w:rsidRDefault="007C6300" w:rsidP="007C6300">
      <w:pPr>
        <w:rPr>
          <w:b/>
          <w:bCs/>
          <w:sz w:val="22"/>
          <w:szCs w:val="22"/>
        </w:rPr>
      </w:pPr>
      <w:r w:rsidRPr="007C6300">
        <w:rPr>
          <w:b/>
          <w:bCs/>
          <w:sz w:val="22"/>
          <w:szCs w:val="22"/>
        </w:rPr>
        <w:t>Artikel 4</w:t>
      </w:r>
    </w:p>
    <w:p w14:paraId="12D22F31" w14:textId="77777777" w:rsidR="007C6300" w:rsidRPr="007C6300" w:rsidRDefault="007C6300" w:rsidP="007C6300">
      <w:pPr>
        <w:rPr>
          <w:sz w:val="22"/>
          <w:szCs w:val="22"/>
        </w:rPr>
      </w:pPr>
      <w:r w:rsidRPr="007C6300">
        <w:rPr>
          <w:sz w:val="22"/>
          <w:szCs w:val="22"/>
        </w:rPr>
        <w:t>Indien de cliënt het verschuldigde bedrag niet binnen 14 dagen na de factuurdatum heeft betaald, dan krijgt de cliënt een laatste gelegenheid om de factuur zonder ophoging van kosten binnen 7 dagen te betalen.</w:t>
      </w:r>
    </w:p>
    <w:p w14:paraId="6FD25A6D" w14:textId="77777777" w:rsidR="007C6300" w:rsidRPr="007C6300" w:rsidRDefault="007C6300" w:rsidP="007C6300">
      <w:pPr>
        <w:rPr>
          <w:sz w:val="22"/>
          <w:szCs w:val="22"/>
        </w:rPr>
      </w:pPr>
      <w:r w:rsidRPr="007C6300">
        <w:rPr>
          <w:b/>
          <w:bCs/>
          <w:sz w:val="22"/>
          <w:szCs w:val="22"/>
        </w:rPr>
        <w:t>Artikel 5</w:t>
      </w:r>
    </w:p>
    <w:p w14:paraId="73E40CBE" w14:textId="77777777" w:rsidR="007C6300" w:rsidRPr="007C6300" w:rsidRDefault="007C6300" w:rsidP="007C6300">
      <w:pPr>
        <w:rPr>
          <w:sz w:val="22"/>
          <w:szCs w:val="22"/>
        </w:rPr>
      </w:pPr>
      <w:r w:rsidRPr="007C6300">
        <w:rPr>
          <w:sz w:val="22"/>
          <w:szCs w:val="22"/>
        </w:rPr>
        <w:t>Voldoet de cliënt binnen 7 dagen na de datum van de betalingsherinnering niet aan zijn/haar verplichtingen, dan worden er bijkomende kosten gerekend, te weten € 25,00.</w:t>
      </w:r>
    </w:p>
    <w:p w14:paraId="6EBE328F" w14:textId="77777777" w:rsidR="007C6300" w:rsidRPr="007C6300" w:rsidRDefault="007C6300" w:rsidP="007C6300">
      <w:pPr>
        <w:rPr>
          <w:sz w:val="22"/>
          <w:szCs w:val="22"/>
        </w:rPr>
      </w:pPr>
      <w:r w:rsidRPr="007C6300">
        <w:rPr>
          <w:b/>
          <w:bCs/>
          <w:sz w:val="22"/>
          <w:szCs w:val="22"/>
        </w:rPr>
        <w:t>Artikel 6</w:t>
      </w:r>
    </w:p>
    <w:p w14:paraId="11A681C0" w14:textId="77777777" w:rsidR="007C6300" w:rsidRPr="007C6300" w:rsidRDefault="007C6300" w:rsidP="007C6300">
      <w:pPr>
        <w:rPr>
          <w:sz w:val="22"/>
          <w:szCs w:val="22"/>
        </w:rPr>
      </w:pPr>
      <w:r w:rsidRPr="007C6300">
        <w:rPr>
          <w:sz w:val="22"/>
          <w:szCs w:val="22"/>
        </w:rPr>
        <w:t>Worden de kosten door de cliënt nog niet binnen deze 7 extra dagen voldaan, dan is de behandelaar gerechtigd incassomaatregelen te treffen.</w:t>
      </w:r>
    </w:p>
    <w:p w14:paraId="2BD22130" w14:textId="77777777" w:rsidR="007C6300" w:rsidRPr="007C6300" w:rsidRDefault="007C6300" w:rsidP="007C6300">
      <w:pPr>
        <w:rPr>
          <w:sz w:val="22"/>
          <w:szCs w:val="22"/>
        </w:rPr>
      </w:pPr>
      <w:r w:rsidRPr="007C6300">
        <w:rPr>
          <w:b/>
          <w:bCs/>
          <w:sz w:val="22"/>
          <w:szCs w:val="22"/>
        </w:rPr>
        <w:t>Artikel 7</w:t>
      </w:r>
    </w:p>
    <w:p w14:paraId="374FFFBC" w14:textId="77777777" w:rsidR="007C6300" w:rsidRPr="007C6300" w:rsidRDefault="007C6300" w:rsidP="007C6300">
      <w:pPr>
        <w:rPr>
          <w:sz w:val="22"/>
          <w:szCs w:val="22"/>
        </w:rPr>
      </w:pPr>
      <w:r w:rsidRPr="007C6300">
        <w:rPr>
          <w:sz w:val="22"/>
          <w:szCs w:val="22"/>
        </w:rPr>
        <w:t>Alle buitengerechtelijke incassokosten verband houdende met de invordering van de gedeclareerde bedragen komen ten laste van de cliënt. De buitengerechtelijke incasso</w:t>
      </w:r>
      <w:r w:rsidRPr="007C6300">
        <w:rPr>
          <w:sz w:val="22"/>
          <w:szCs w:val="22"/>
        </w:rPr>
        <w:softHyphen/>
        <w:t>kosten zijn vastgesteld op tenminste 15% van de hoofdsom met een minimum van € 25,00.</w:t>
      </w:r>
    </w:p>
    <w:p w14:paraId="4E655015" w14:textId="77777777" w:rsidR="007C6300" w:rsidRPr="007C6300" w:rsidRDefault="007C6300" w:rsidP="007C6300">
      <w:pPr>
        <w:rPr>
          <w:sz w:val="22"/>
          <w:szCs w:val="22"/>
        </w:rPr>
      </w:pPr>
      <w:r w:rsidRPr="007C6300">
        <w:rPr>
          <w:b/>
          <w:bCs/>
          <w:sz w:val="22"/>
          <w:szCs w:val="22"/>
        </w:rPr>
        <w:t>Artikel 8</w:t>
      </w:r>
    </w:p>
    <w:p w14:paraId="1FBE25E0" w14:textId="77777777" w:rsidR="007C6300" w:rsidRPr="007C6300" w:rsidRDefault="007C6300" w:rsidP="007C6300">
      <w:pPr>
        <w:rPr>
          <w:sz w:val="22"/>
          <w:szCs w:val="22"/>
        </w:rPr>
      </w:pPr>
      <w:r w:rsidRPr="007C6300">
        <w:rPr>
          <w:sz w:val="22"/>
          <w:szCs w:val="22"/>
        </w:rPr>
        <w:t>Bij betalingsachterstand is de behandelaar gerechtigd - tenzij de behandeling zich hiertegen verzet - verdere behandeling op te schorten totdat de cliënt aan zijn/haar betalingsverplichtingen heeft voldaan.</w:t>
      </w:r>
    </w:p>
    <w:p w14:paraId="5CBFB999" w14:textId="77777777" w:rsidR="007C6300" w:rsidRDefault="007C6300" w:rsidP="007C6300">
      <w:pPr>
        <w:rPr>
          <w:i/>
        </w:rPr>
      </w:pPr>
    </w:p>
    <w:p w14:paraId="111AEECB" w14:textId="77777777" w:rsidR="007C6300" w:rsidRDefault="007C6300" w:rsidP="007C6300">
      <w:pPr>
        <w:rPr>
          <w:i/>
        </w:rPr>
      </w:pPr>
    </w:p>
    <w:p w14:paraId="6B814204" w14:textId="5D8C32FD" w:rsidR="00C6606A" w:rsidRDefault="007C6300">
      <w:r>
        <w:tab/>
      </w:r>
      <w:r>
        <w:tab/>
      </w:r>
      <w:r>
        <w:tab/>
      </w:r>
      <w:r>
        <w:tab/>
      </w:r>
      <w:r>
        <w:tab/>
      </w:r>
      <w:r>
        <w:tab/>
      </w:r>
      <w:r>
        <w:tab/>
      </w:r>
      <w:r>
        <w:tab/>
      </w:r>
      <w:r>
        <w:tab/>
      </w:r>
      <w:r w:rsidRPr="007C6300">
        <w:rPr>
          <w:sz w:val="20"/>
          <w:szCs w:val="20"/>
        </w:rPr>
        <w:t xml:space="preserve">Versie </w:t>
      </w:r>
      <w:r>
        <w:rPr>
          <w:sz w:val="20"/>
          <w:szCs w:val="20"/>
        </w:rPr>
        <w:t xml:space="preserve">januari </w:t>
      </w:r>
      <w:r w:rsidRPr="007C6300">
        <w:rPr>
          <w:sz w:val="20"/>
          <w:szCs w:val="20"/>
        </w:rPr>
        <w:t>2024</w:t>
      </w:r>
    </w:p>
    <w:p w14:paraId="56BE015C" w14:textId="77777777" w:rsidR="008445A4" w:rsidRPr="002B0D76" w:rsidRDefault="008445A4" w:rsidP="008445A4"/>
    <w:tbl>
      <w:tblPr>
        <w:tblW w:w="0" w:type="auto"/>
        <w:jc w:val="center"/>
        <w:tblLayout w:type="fixed"/>
        <w:tblCellMar>
          <w:left w:w="120" w:type="dxa"/>
          <w:right w:w="120" w:type="dxa"/>
        </w:tblCellMar>
        <w:tblLook w:val="0000" w:firstRow="0" w:lastRow="0" w:firstColumn="0" w:lastColumn="0" w:noHBand="0" w:noVBand="0"/>
      </w:tblPr>
      <w:tblGrid>
        <w:gridCol w:w="9184"/>
      </w:tblGrid>
      <w:tr w:rsidR="008445A4" w:rsidRPr="00D357DA" w14:paraId="554FED42" w14:textId="77777777" w:rsidTr="00D45790">
        <w:trPr>
          <w:jc w:val="center"/>
        </w:trPr>
        <w:tc>
          <w:tcPr>
            <w:tcW w:w="9184" w:type="dxa"/>
            <w:tcBorders>
              <w:top w:val="single" w:sz="6" w:space="0" w:color="auto"/>
              <w:left w:val="single" w:sz="6" w:space="0" w:color="auto"/>
              <w:bottom w:val="single" w:sz="6" w:space="0" w:color="auto"/>
              <w:right w:val="single" w:sz="6" w:space="0" w:color="auto"/>
            </w:tcBorders>
          </w:tcPr>
          <w:p w14:paraId="52470F2C" w14:textId="77777777" w:rsidR="008445A4" w:rsidRPr="00D357DA" w:rsidRDefault="008445A4" w:rsidP="00D45790">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Pr="00D357DA">
              <w:rPr>
                <w:rFonts w:ascii="Trebuchet MS" w:eastAsia="Times New Roman" w:hAnsi="Trebuchet MS" w:cs="Trebuchet MS"/>
                <w:b/>
                <w:bCs/>
                <w:sz w:val="20"/>
                <w:szCs w:val="20"/>
                <w:lang w:eastAsia="nl-NL"/>
              </w:rPr>
              <w:tab/>
            </w:r>
          </w:p>
          <w:p w14:paraId="0B1DE248" w14:textId="055DD7C9" w:rsidR="008445A4" w:rsidRPr="008D492D" w:rsidRDefault="008445A4" w:rsidP="00D45790">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proofErr w:type="spellStart"/>
            <w:r>
              <w:rPr>
                <w:rFonts w:ascii="Calibri" w:eastAsia="Times New Roman" w:hAnsi="Calibri" w:cs="Calibri"/>
                <w:b/>
                <w:color w:val="4BACC6"/>
                <w:sz w:val="28"/>
                <w:szCs w:val="28"/>
                <w:lang w:eastAsia="nl-NL"/>
              </w:rPr>
              <w:t>Terms</w:t>
            </w:r>
            <w:proofErr w:type="spellEnd"/>
            <w:r>
              <w:rPr>
                <w:rFonts w:ascii="Calibri" w:eastAsia="Times New Roman" w:hAnsi="Calibri" w:cs="Calibri"/>
                <w:b/>
                <w:color w:val="4BACC6"/>
                <w:sz w:val="28"/>
                <w:szCs w:val="28"/>
                <w:lang w:eastAsia="nl-NL"/>
              </w:rPr>
              <w:t xml:space="preserve"> of </w:t>
            </w:r>
            <w:proofErr w:type="spellStart"/>
            <w:r>
              <w:rPr>
                <w:rFonts w:ascii="Calibri" w:eastAsia="Times New Roman" w:hAnsi="Calibri" w:cs="Calibri"/>
                <w:b/>
                <w:color w:val="4BACC6"/>
                <w:sz w:val="28"/>
                <w:szCs w:val="28"/>
                <w:lang w:eastAsia="nl-NL"/>
              </w:rPr>
              <w:t>payment</w:t>
            </w:r>
            <w:proofErr w:type="spellEnd"/>
            <w:r w:rsidRPr="008D492D">
              <w:rPr>
                <w:rFonts w:ascii="Trebuchet MS" w:eastAsia="Times New Roman" w:hAnsi="Trebuchet MS" w:cs="Trebuchet MS"/>
                <w:b/>
                <w:bCs/>
                <w:color w:val="009999"/>
                <w:sz w:val="28"/>
                <w:szCs w:val="28"/>
                <w:lang w:eastAsia="nl-NL"/>
              </w:rPr>
              <w:fldChar w:fldCharType="begin"/>
            </w:r>
            <w:r w:rsidRPr="008D492D">
              <w:rPr>
                <w:rFonts w:ascii="Trebuchet MS" w:eastAsia="Times New Roman" w:hAnsi="Trebuchet MS" w:cs="Trebuchet MS"/>
                <w:b/>
                <w:bCs/>
                <w:color w:val="009999"/>
                <w:sz w:val="28"/>
                <w:szCs w:val="28"/>
                <w:lang w:eastAsia="nl-NL"/>
              </w:rPr>
              <w:instrText xml:space="preserve">PRIVATE </w:instrText>
            </w:r>
            <w:r w:rsidRPr="008D492D">
              <w:rPr>
                <w:rFonts w:ascii="Trebuchet MS" w:eastAsia="Times New Roman" w:hAnsi="Trebuchet MS" w:cs="Trebuchet MS"/>
                <w:b/>
                <w:bCs/>
                <w:color w:val="009999"/>
                <w:sz w:val="28"/>
                <w:szCs w:val="28"/>
                <w:lang w:eastAsia="nl-NL"/>
              </w:rPr>
              <w:fldChar w:fldCharType="end"/>
            </w:r>
          </w:p>
          <w:p w14:paraId="147E88B9" w14:textId="77777777" w:rsidR="008445A4" w:rsidRPr="00D357DA" w:rsidRDefault="008445A4" w:rsidP="00D45790">
            <w:pPr>
              <w:widowControl w:val="0"/>
              <w:tabs>
                <w:tab w:val="center" w:pos="4473"/>
              </w:tabs>
              <w:autoSpaceDE w:val="0"/>
              <w:autoSpaceDN w:val="0"/>
              <w:spacing w:before="90" w:after="0" w:line="240" w:lineRule="auto"/>
              <w:rPr>
                <w:rFonts w:ascii="Trebuchet MS" w:eastAsia="Times New Roman" w:hAnsi="Trebuchet MS" w:cs="Trebuchet MS"/>
                <w:b/>
                <w:bCs/>
                <w:color w:val="CC0000"/>
                <w:lang w:eastAsia="nl-NL"/>
              </w:rPr>
            </w:pPr>
          </w:p>
        </w:tc>
      </w:tr>
    </w:tbl>
    <w:p w14:paraId="764DE4D3" w14:textId="77777777" w:rsidR="008445A4" w:rsidRPr="00D357DA"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2550696A" w14:textId="77777777" w:rsidR="008445A4" w:rsidRPr="00D357DA"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8E8DD9A"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eastAsia="nl-NL"/>
        </w:rPr>
      </w:pPr>
      <w:proofErr w:type="spellStart"/>
      <w:r w:rsidRPr="00C60298">
        <w:rPr>
          <w:rFonts w:ascii="Calibri" w:eastAsia="Times New Roman" w:hAnsi="Calibri" w:cs="Trebuchet MS"/>
          <w:b/>
          <w:bCs/>
          <w:sz w:val="22"/>
          <w:szCs w:val="22"/>
          <w:lang w:eastAsia="nl-NL"/>
        </w:rPr>
        <w:t>Article</w:t>
      </w:r>
      <w:proofErr w:type="spellEnd"/>
      <w:r w:rsidRPr="00C60298">
        <w:rPr>
          <w:rFonts w:ascii="Calibri" w:eastAsia="Times New Roman" w:hAnsi="Calibri" w:cs="Trebuchet MS"/>
          <w:b/>
          <w:bCs/>
          <w:sz w:val="22"/>
          <w:szCs w:val="22"/>
          <w:lang w:eastAsia="nl-NL"/>
        </w:rPr>
        <w:t xml:space="preserve"> 1</w:t>
      </w:r>
    </w:p>
    <w:p w14:paraId="388A2B79"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r w:rsidRPr="00C60298">
        <w:rPr>
          <w:rFonts w:ascii="Calibri" w:eastAsia="Times New Roman" w:hAnsi="Calibri" w:cs="Trebuchet MS"/>
          <w:sz w:val="22"/>
          <w:szCs w:val="22"/>
          <w:lang w:val="en-US" w:eastAsia="nl-NL"/>
        </w:rPr>
        <w:t>The described terms of payment apply to all treatments and diagnostics provided in the practice.</w:t>
      </w:r>
    </w:p>
    <w:p w14:paraId="27B28239"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p>
    <w:p w14:paraId="063A8034"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en-US" w:eastAsia="nl-NL"/>
        </w:rPr>
      </w:pPr>
      <w:r w:rsidRPr="00C60298">
        <w:rPr>
          <w:rFonts w:ascii="Calibri" w:eastAsia="Times New Roman" w:hAnsi="Calibri" w:cs="Trebuchet MS"/>
          <w:b/>
          <w:bCs/>
          <w:sz w:val="22"/>
          <w:szCs w:val="22"/>
          <w:lang w:val="en-US" w:eastAsia="nl-NL"/>
        </w:rPr>
        <w:t>Article 2</w:t>
      </w:r>
    </w:p>
    <w:p w14:paraId="0D5506E9"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r w:rsidRPr="00C60298">
        <w:rPr>
          <w:rFonts w:ascii="Calibri" w:eastAsia="Times New Roman" w:hAnsi="Calibri" w:cs="Trebuchet MS"/>
          <w:sz w:val="22"/>
          <w:szCs w:val="22"/>
          <w:lang w:val="en-US" w:eastAsia="nl-NL"/>
        </w:rPr>
        <w:t>No-show: Appointments have to be cancelled at least 48 hours in advance. In case of non-cancellation or late cancellation, the costs will be invoiced to the client.</w:t>
      </w:r>
    </w:p>
    <w:p w14:paraId="11F6DF15"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p>
    <w:p w14:paraId="46D8D237"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en-US" w:eastAsia="nl-NL"/>
        </w:rPr>
      </w:pPr>
      <w:r w:rsidRPr="00C60298">
        <w:rPr>
          <w:rFonts w:ascii="Calibri" w:eastAsia="Times New Roman" w:hAnsi="Calibri" w:cs="Trebuchet MS"/>
          <w:b/>
          <w:bCs/>
          <w:sz w:val="22"/>
          <w:szCs w:val="22"/>
          <w:lang w:val="en-US" w:eastAsia="nl-NL"/>
        </w:rPr>
        <w:t>Article 3</w:t>
      </w:r>
    </w:p>
    <w:p w14:paraId="07055A8E"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r w:rsidRPr="00C60298">
        <w:rPr>
          <w:rFonts w:ascii="Calibri" w:eastAsia="Times New Roman" w:hAnsi="Calibri" w:cs="Trebuchet MS"/>
          <w:sz w:val="22"/>
          <w:szCs w:val="22"/>
          <w:lang w:val="en-US" w:eastAsia="nl-NL"/>
        </w:rPr>
        <w:t xml:space="preserve">The costs declared to the client (system), must be </w:t>
      </w:r>
      <w:proofErr w:type="spellStart"/>
      <w:r w:rsidRPr="00C60298">
        <w:rPr>
          <w:rFonts w:ascii="Calibri" w:eastAsia="Times New Roman" w:hAnsi="Calibri" w:cs="Trebuchet MS"/>
          <w:sz w:val="22"/>
          <w:szCs w:val="22"/>
          <w:lang w:val="en-US" w:eastAsia="nl-NL"/>
        </w:rPr>
        <w:t>payed</w:t>
      </w:r>
      <w:proofErr w:type="spellEnd"/>
      <w:r w:rsidRPr="00C60298">
        <w:rPr>
          <w:rFonts w:ascii="Calibri" w:eastAsia="Times New Roman" w:hAnsi="Calibri" w:cs="Trebuchet MS"/>
          <w:sz w:val="22"/>
          <w:szCs w:val="22"/>
          <w:lang w:val="en-US" w:eastAsia="nl-NL"/>
        </w:rPr>
        <w:t xml:space="preserve"> within 14 days of the invoice date.</w:t>
      </w:r>
    </w:p>
    <w:p w14:paraId="736FB381"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p>
    <w:p w14:paraId="1F46455D"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en-US" w:eastAsia="nl-NL"/>
        </w:rPr>
      </w:pPr>
      <w:r w:rsidRPr="00C60298">
        <w:rPr>
          <w:rFonts w:ascii="Calibri" w:eastAsia="Times New Roman" w:hAnsi="Calibri" w:cs="Trebuchet MS"/>
          <w:b/>
          <w:bCs/>
          <w:sz w:val="22"/>
          <w:szCs w:val="22"/>
          <w:lang w:val="en-US" w:eastAsia="nl-NL"/>
        </w:rPr>
        <w:t>Article 4</w:t>
      </w:r>
    </w:p>
    <w:p w14:paraId="65DFD108"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r w:rsidRPr="00C60298">
        <w:rPr>
          <w:rFonts w:ascii="Calibri" w:eastAsia="Times New Roman" w:hAnsi="Calibri" w:cs="Trebuchet MS"/>
          <w:sz w:val="22"/>
          <w:szCs w:val="22"/>
          <w:lang w:val="en-US" w:eastAsia="nl-NL"/>
        </w:rPr>
        <w:t xml:space="preserve">If the client (system) has not </w:t>
      </w:r>
      <w:proofErr w:type="spellStart"/>
      <w:r w:rsidRPr="00C60298">
        <w:rPr>
          <w:rFonts w:ascii="Calibri" w:eastAsia="Times New Roman" w:hAnsi="Calibri" w:cs="Trebuchet MS"/>
          <w:sz w:val="22"/>
          <w:szCs w:val="22"/>
          <w:lang w:val="en-US" w:eastAsia="nl-NL"/>
        </w:rPr>
        <w:t>payed</w:t>
      </w:r>
      <w:proofErr w:type="spellEnd"/>
      <w:r w:rsidRPr="00C60298">
        <w:rPr>
          <w:rFonts w:ascii="Calibri" w:eastAsia="Times New Roman" w:hAnsi="Calibri" w:cs="Trebuchet MS"/>
          <w:sz w:val="22"/>
          <w:szCs w:val="22"/>
          <w:lang w:val="en-US" w:eastAsia="nl-NL"/>
        </w:rPr>
        <w:t xml:space="preserve"> within the 14 days after the invoice date, the client will have the last possibility to pay the invoice without added costs within the next 7 days.</w:t>
      </w:r>
    </w:p>
    <w:p w14:paraId="56630E59"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b/>
          <w:bCs/>
          <w:sz w:val="22"/>
          <w:szCs w:val="22"/>
          <w:lang w:val="en-US" w:eastAsia="nl-NL"/>
        </w:rPr>
      </w:pPr>
    </w:p>
    <w:p w14:paraId="312A627F"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en-US" w:eastAsia="nl-NL"/>
        </w:rPr>
      </w:pPr>
      <w:r w:rsidRPr="00C60298">
        <w:rPr>
          <w:rFonts w:ascii="Calibri" w:eastAsia="Times New Roman" w:hAnsi="Calibri" w:cs="Trebuchet MS"/>
          <w:b/>
          <w:bCs/>
          <w:sz w:val="22"/>
          <w:szCs w:val="22"/>
          <w:lang w:val="en-US" w:eastAsia="nl-NL"/>
        </w:rPr>
        <w:t>Article 5</w:t>
      </w:r>
    </w:p>
    <w:p w14:paraId="421166C5"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r w:rsidRPr="00C60298">
        <w:rPr>
          <w:rFonts w:ascii="Calibri" w:eastAsia="Times New Roman" w:hAnsi="Calibri" w:cs="Trebuchet MS"/>
          <w:sz w:val="22"/>
          <w:szCs w:val="22"/>
          <w:lang w:val="en-US" w:eastAsia="nl-NL"/>
        </w:rPr>
        <w:t xml:space="preserve">If the costs are not </w:t>
      </w:r>
      <w:proofErr w:type="spellStart"/>
      <w:r w:rsidRPr="00C60298">
        <w:rPr>
          <w:rFonts w:ascii="Calibri" w:eastAsia="Times New Roman" w:hAnsi="Calibri" w:cs="Trebuchet MS"/>
          <w:sz w:val="22"/>
          <w:szCs w:val="22"/>
          <w:lang w:val="en-US" w:eastAsia="nl-NL"/>
        </w:rPr>
        <w:t>payed</w:t>
      </w:r>
      <w:proofErr w:type="spellEnd"/>
      <w:r w:rsidRPr="00C60298">
        <w:rPr>
          <w:rFonts w:ascii="Calibri" w:eastAsia="Times New Roman" w:hAnsi="Calibri" w:cs="Trebuchet MS"/>
          <w:sz w:val="22"/>
          <w:szCs w:val="22"/>
          <w:lang w:val="en-US" w:eastAsia="nl-NL"/>
        </w:rPr>
        <w:t xml:space="preserve"> within the extra 7 days, additional costs will be charged, namely  € 25,00.</w:t>
      </w:r>
    </w:p>
    <w:p w14:paraId="30A07C18"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p>
    <w:p w14:paraId="17C5671C"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en-US" w:eastAsia="nl-NL"/>
        </w:rPr>
      </w:pPr>
      <w:r w:rsidRPr="00C60298">
        <w:rPr>
          <w:rFonts w:ascii="Calibri" w:eastAsia="Times New Roman" w:hAnsi="Calibri" w:cs="Trebuchet MS"/>
          <w:b/>
          <w:bCs/>
          <w:sz w:val="22"/>
          <w:szCs w:val="22"/>
          <w:lang w:val="en-US" w:eastAsia="nl-NL"/>
        </w:rPr>
        <w:t>Article 6</w:t>
      </w:r>
    </w:p>
    <w:p w14:paraId="0B114E1B"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r w:rsidRPr="00C60298">
        <w:rPr>
          <w:rFonts w:ascii="Calibri" w:eastAsia="Times New Roman" w:hAnsi="Calibri" w:cs="Trebuchet MS"/>
          <w:sz w:val="22"/>
          <w:szCs w:val="22"/>
          <w:lang w:val="en-US" w:eastAsia="nl-NL"/>
        </w:rPr>
        <w:t xml:space="preserve">If the costs are not </w:t>
      </w:r>
      <w:proofErr w:type="spellStart"/>
      <w:r w:rsidRPr="00C60298">
        <w:rPr>
          <w:rFonts w:ascii="Calibri" w:eastAsia="Times New Roman" w:hAnsi="Calibri" w:cs="Trebuchet MS"/>
          <w:sz w:val="22"/>
          <w:szCs w:val="22"/>
          <w:lang w:val="en-US" w:eastAsia="nl-NL"/>
        </w:rPr>
        <w:t>payed</w:t>
      </w:r>
      <w:proofErr w:type="spellEnd"/>
      <w:r w:rsidRPr="00C60298">
        <w:rPr>
          <w:rFonts w:ascii="Calibri" w:eastAsia="Times New Roman" w:hAnsi="Calibri" w:cs="Trebuchet MS"/>
          <w:sz w:val="22"/>
          <w:szCs w:val="22"/>
          <w:lang w:val="en-US" w:eastAsia="nl-NL"/>
        </w:rPr>
        <w:t xml:space="preserve"> within the extra 7 days, the practice will be entitled to take collection measures.</w:t>
      </w:r>
    </w:p>
    <w:p w14:paraId="31EE0660"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p>
    <w:p w14:paraId="13775CEE"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en-US" w:eastAsia="nl-NL"/>
        </w:rPr>
      </w:pPr>
      <w:r w:rsidRPr="00C60298">
        <w:rPr>
          <w:rFonts w:ascii="Calibri" w:eastAsia="Times New Roman" w:hAnsi="Calibri" w:cs="Trebuchet MS"/>
          <w:b/>
          <w:bCs/>
          <w:sz w:val="22"/>
          <w:szCs w:val="22"/>
          <w:lang w:val="en-US" w:eastAsia="nl-NL"/>
        </w:rPr>
        <w:t>Article 7</w:t>
      </w:r>
    </w:p>
    <w:p w14:paraId="6534D7F2"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r w:rsidRPr="00C60298">
        <w:rPr>
          <w:rFonts w:ascii="Calibri" w:eastAsia="Times New Roman" w:hAnsi="Calibri" w:cs="Trebuchet MS"/>
          <w:sz w:val="22"/>
          <w:szCs w:val="22"/>
          <w:lang w:val="en-US" w:eastAsia="nl-NL"/>
        </w:rPr>
        <w:t>All collection costs are borne by the client. The extrajudicial collection costs are set at a minimum of 15% of the principal sum with a minimum of € 25,00.</w:t>
      </w:r>
    </w:p>
    <w:p w14:paraId="374D55AD"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p>
    <w:p w14:paraId="2CDCA3DE"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en-US" w:eastAsia="nl-NL"/>
        </w:rPr>
      </w:pPr>
      <w:r w:rsidRPr="00C60298">
        <w:rPr>
          <w:rFonts w:ascii="Calibri" w:eastAsia="Times New Roman" w:hAnsi="Calibri" w:cs="Trebuchet MS"/>
          <w:b/>
          <w:bCs/>
          <w:sz w:val="22"/>
          <w:szCs w:val="22"/>
          <w:lang w:val="en-US" w:eastAsia="nl-NL"/>
        </w:rPr>
        <w:t>Article 8</w:t>
      </w:r>
    </w:p>
    <w:p w14:paraId="27874335" w14:textId="77777777" w:rsidR="008445A4" w:rsidRPr="00C60298" w:rsidRDefault="008445A4" w:rsidP="008445A4">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en-US" w:eastAsia="nl-NL"/>
        </w:rPr>
      </w:pPr>
      <w:r w:rsidRPr="00C60298">
        <w:rPr>
          <w:rFonts w:ascii="Calibri" w:eastAsia="Times New Roman" w:hAnsi="Calibri" w:cs="Trebuchet MS"/>
          <w:sz w:val="22"/>
          <w:szCs w:val="22"/>
          <w:lang w:val="en-US" w:eastAsia="nl-NL"/>
        </w:rPr>
        <w:t xml:space="preserve">In case of payment arrears, the practitioner is entitled – unless the treatment opposes this – to suspend further treatment </w:t>
      </w:r>
      <w:proofErr w:type="spellStart"/>
      <w:r w:rsidRPr="00C60298">
        <w:rPr>
          <w:rFonts w:ascii="Calibri" w:eastAsia="Times New Roman" w:hAnsi="Calibri" w:cs="Trebuchet MS"/>
          <w:sz w:val="22"/>
          <w:szCs w:val="22"/>
          <w:lang w:val="en-US" w:eastAsia="nl-NL"/>
        </w:rPr>
        <w:t>untill</w:t>
      </w:r>
      <w:proofErr w:type="spellEnd"/>
      <w:r w:rsidRPr="00C60298">
        <w:rPr>
          <w:rFonts w:ascii="Calibri" w:eastAsia="Times New Roman" w:hAnsi="Calibri" w:cs="Trebuchet MS"/>
          <w:sz w:val="22"/>
          <w:szCs w:val="22"/>
          <w:lang w:val="en-US" w:eastAsia="nl-NL"/>
        </w:rPr>
        <w:t xml:space="preserve"> the client has fulfilled his payment obligations.</w:t>
      </w:r>
    </w:p>
    <w:p w14:paraId="12F42330" w14:textId="02FC4559" w:rsidR="006B7175" w:rsidRDefault="006B7175" w:rsidP="006B7175">
      <w:pPr>
        <w:rPr>
          <w:i/>
        </w:rPr>
      </w:pPr>
    </w:p>
    <w:p w14:paraId="659DCA7B" w14:textId="77777777" w:rsidR="006B7175" w:rsidRDefault="006B7175" w:rsidP="006B7175">
      <w:pPr>
        <w:rPr>
          <w:i/>
        </w:rPr>
      </w:pPr>
    </w:p>
    <w:p w14:paraId="192D9198" w14:textId="77777777" w:rsidR="006B7175" w:rsidRDefault="006B7175" w:rsidP="006B7175">
      <w:pPr>
        <w:rPr>
          <w:i/>
        </w:rPr>
      </w:pPr>
    </w:p>
    <w:p w14:paraId="537923A5" w14:textId="77777777" w:rsidR="006B7175" w:rsidRDefault="006B7175" w:rsidP="006B7175">
      <w:pPr>
        <w:rPr>
          <w:i/>
        </w:rPr>
      </w:pPr>
    </w:p>
    <w:p w14:paraId="2317DB00" w14:textId="77777777" w:rsidR="006B7175" w:rsidRDefault="006B7175" w:rsidP="006B7175">
      <w:pPr>
        <w:rPr>
          <w:i/>
        </w:rPr>
      </w:pPr>
    </w:p>
    <w:p w14:paraId="6421ECAD" w14:textId="77777777" w:rsidR="006B7175" w:rsidRDefault="006B7175" w:rsidP="006B7175">
      <w:pPr>
        <w:rPr>
          <w:i/>
        </w:rPr>
      </w:pPr>
    </w:p>
    <w:p w14:paraId="7968159F" w14:textId="77777777" w:rsidR="006B7175" w:rsidRDefault="006B7175" w:rsidP="006B7175">
      <w:pPr>
        <w:rPr>
          <w:i/>
        </w:rPr>
      </w:pPr>
    </w:p>
    <w:p w14:paraId="3AF69B3D" w14:textId="77777777" w:rsidR="006B7175" w:rsidRDefault="006B7175" w:rsidP="006B7175">
      <w:pPr>
        <w:rPr>
          <w:i/>
        </w:rPr>
      </w:pPr>
    </w:p>
    <w:p w14:paraId="21AE52D9" w14:textId="69DC9264" w:rsidR="006B7175" w:rsidRPr="006B7175" w:rsidRDefault="006B7175" w:rsidP="006B7175">
      <w:pPr>
        <w:rPr>
          <w:sz w:val="20"/>
          <w:szCs w:val="20"/>
        </w:rPr>
      </w:pPr>
      <w:r>
        <w:tab/>
      </w:r>
      <w:r>
        <w:tab/>
      </w:r>
      <w:r>
        <w:tab/>
      </w:r>
      <w:r>
        <w:tab/>
      </w:r>
      <w:r>
        <w:tab/>
      </w:r>
      <w:r>
        <w:tab/>
      </w:r>
      <w:r>
        <w:tab/>
      </w:r>
      <w:r>
        <w:tab/>
      </w:r>
      <w:r>
        <w:tab/>
      </w:r>
      <w:proofErr w:type="spellStart"/>
      <w:r w:rsidRPr="006B7175">
        <w:rPr>
          <w:sz w:val="20"/>
          <w:szCs w:val="20"/>
        </w:rPr>
        <w:t>January</w:t>
      </w:r>
      <w:proofErr w:type="spellEnd"/>
      <w:r w:rsidRPr="006B7175">
        <w:rPr>
          <w:sz w:val="20"/>
          <w:szCs w:val="20"/>
        </w:rPr>
        <w:t xml:space="preserve"> 2024</w:t>
      </w:r>
    </w:p>
    <w:p w14:paraId="6904D28A" w14:textId="77777777" w:rsidR="008F1ED0" w:rsidRPr="002B0D76" w:rsidRDefault="008F1ED0" w:rsidP="008F1ED0"/>
    <w:tbl>
      <w:tblPr>
        <w:tblW w:w="0" w:type="auto"/>
        <w:jc w:val="center"/>
        <w:tblLayout w:type="fixed"/>
        <w:tblCellMar>
          <w:left w:w="120" w:type="dxa"/>
          <w:right w:w="120" w:type="dxa"/>
        </w:tblCellMar>
        <w:tblLook w:val="0000" w:firstRow="0" w:lastRow="0" w:firstColumn="0" w:lastColumn="0" w:noHBand="0" w:noVBand="0"/>
      </w:tblPr>
      <w:tblGrid>
        <w:gridCol w:w="9184"/>
      </w:tblGrid>
      <w:tr w:rsidR="008F1ED0" w:rsidRPr="00D357DA" w14:paraId="2E5B63FE" w14:textId="77777777" w:rsidTr="00D45790">
        <w:trPr>
          <w:jc w:val="center"/>
        </w:trPr>
        <w:tc>
          <w:tcPr>
            <w:tcW w:w="9184" w:type="dxa"/>
            <w:tcBorders>
              <w:top w:val="single" w:sz="6" w:space="0" w:color="auto"/>
              <w:left w:val="single" w:sz="6" w:space="0" w:color="auto"/>
              <w:bottom w:val="single" w:sz="6" w:space="0" w:color="auto"/>
              <w:right w:val="single" w:sz="6" w:space="0" w:color="auto"/>
            </w:tcBorders>
          </w:tcPr>
          <w:p w14:paraId="790DE034" w14:textId="77777777" w:rsidR="008F1ED0" w:rsidRPr="00D357DA" w:rsidRDefault="008F1ED0" w:rsidP="00D45790">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Pr="00D357DA">
              <w:rPr>
                <w:rFonts w:ascii="Trebuchet MS" w:eastAsia="Times New Roman" w:hAnsi="Trebuchet MS" w:cs="Trebuchet MS"/>
                <w:b/>
                <w:bCs/>
                <w:sz w:val="20"/>
                <w:szCs w:val="20"/>
                <w:lang w:eastAsia="nl-NL"/>
              </w:rPr>
              <w:tab/>
            </w:r>
          </w:p>
          <w:p w14:paraId="245F368F" w14:textId="77777777" w:rsidR="008F1ED0" w:rsidRDefault="008F1ED0" w:rsidP="00D45790">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proofErr w:type="spellStart"/>
            <w:r>
              <w:rPr>
                <w:rFonts w:ascii="Calibri" w:eastAsia="Times New Roman" w:hAnsi="Calibri" w:cs="Calibri"/>
                <w:b/>
                <w:color w:val="4BACC6"/>
                <w:sz w:val="28"/>
                <w:szCs w:val="28"/>
                <w:lang w:eastAsia="nl-NL"/>
              </w:rPr>
              <w:t>Termos</w:t>
            </w:r>
            <w:proofErr w:type="spellEnd"/>
            <w:r>
              <w:rPr>
                <w:rFonts w:ascii="Calibri" w:eastAsia="Times New Roman" w:hAnsi="Calibri" w:cs="Calibri"/>
                <w:b/>
                <w:color w:val="4BACC6"/>
                <w:sz w:val="28"/>
                <w:szCs w:val="28"/>
                <w:lang w:eastAsia="nl-NL"/>
              </w:rPr>
              <w:t xml:space="preserve"> de </w:t>
            </w:r>
            <w:proofErr w:type="spellStart"/>
            <w:r>
              <w:rPr>
                <w:rFonts w:ascii="Calibri" w:eastAsia="Times New Roman" w:hAnsi="Calibri" w:cs="Calibri"/>
                <w:b/>
                <w:color w:val="4BACC6"/>
                <w:sz w:val="28"/>
                <w:szCs w:val="28"/>
                <w:lang w:eastAsia="nl-NL"/>
              </w:rPr>
              <w:t>pagamento</w:t>
            </w:r>
            <w:proofErr w:type="spellEnd"/>
            <w:r w:rsidRPr="008D492D">
              <w:rPr>
                <w:rFonts w:ascii="Trebuchet MS" w:eastAsia="Times New Roman" w:hAnsi="Trebuchet MS" w:cs="Trebuchet MS"/>
                <w:b/>
                <w:bCs/>
                <w:color w:val="009999"/>
                <w:sz w:val="28"/>
                <w:szCs w:val="28"/>
                <w:lang w:eastAsia="nl-NL"/>
              </w:rPr>
              <w:fldChar w:fldCharType="begin"/>
            </w:r>
            <w:r w:rsidRPr="008D492D">
              <w:rPr>
                <w:rFonts w:ascii="Trebuchet MS" w:eastAsia="Times New Roman" w:hAnsi="Trebuchet MS" w:cs="Trebuchet MS"/>
                <w:b/>
                <w:bCs/>
                <w:color w:val="009999"/>
                <w:sz w:val="28"/>
                <w:szCs w:val="28"/>
                <w:lang w:eastAsia="nl-NL"/>
              </w:rPr>
              <w:instrText xml:space="preserve">PRIVATE </w:instrText>
            </w:r>
            <w:r w:rsidRPr="008D492D">
              <w:rPr>
                <w:rFonts w:ascii="Trebuchet MS" w:eastAsia="Times New Roman" w:hAnsi="Trebuchet MS" w:cs="Trebuchet MS"/>
                <w:b/>
                <w:bCs/>
                <w:color w:val="009999"/>
                <w:sz w:val="28"/>
                <w:szCs w:val="28"/>
                <w:lang w:eastAsia="nl-NL"/>
              </w:rPr>
              <w:fldChar w:fldCharType="end"/>
            </w:r>
          </w:p>
          <w:p w14:paraId="73BCD59A" w14:textId="77777777" w:rsidR="008F1ED0" w:rsidRPr="00D357DA" w:rsidRDefault="008F1ED0" w:rsidP="00D45790">
            <w:pPr>
              <w:widowControl w:val="0"/>
              <w:tabs>
                <w:tab w:val="center" w:pos="4473"/>
              </w:tabs>
              <w:autoSpaceDE w:val="0"/>
              <w:autoSpaceDN w:val="0"/>
              <w:spacing w:before="90" w:after="0" w:line="240" w:lineRule="auto"/>
              <w:jc w:val="center"/>
              <w:rPr>
                <w:rFonts w:ascii="Trebuchet MS" w:eastAsia="Times New Roman" w:hAnsi="Trebuchet MS" w:cs="Trebuchet MS"/>
                <w:b/>
                <w:bCs/>
                <w:color w:val="CC0000"/>
                <w:lang w:eastAsia="nl-NL"/>
              </w:rPr>
            </w:pPr>
          </w:p>
        </w:tc>
      </w:tr>
    </w:tbl>
    <w:p w14:paraId="0317C23F" w14:textId="77777777" w:rsidR="008F1ED0" w:rsidRPr="00D357DA"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41839C7D" w14:textId="77777777" w:rsidR="008F1ED0" w:rsidRPr="00D357DA"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1174AB1"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eastAsia="nl-NL"/>
        </w:rPr>
      </w:pPr>
      <w:proofErr w:type="spellStart"/>
      <w:r w:rsidRPr="008F1ED0">
        <w:rPr>
          <w:rFonts w:ascii="Calibri" w:eastAsia="Times New Roman" w:hAnsi="Calibri" w:cs="Trebuchet MS"/>
          <w:b/>
          <w:bCs/>
          <w:sz w:val="22"/>
          <w:szCs w:val="22"/>
          <w:lang w:eastAsia="nl-NL"/>
        </w:rPr>
        <w:t>Artigo</w:t>
      </w:r>
      <w:proofErr w:type="spellEnd"/>
      <w:r w:rsidRPr="008F1ED0">
        <w:rPr>
          <w:rFonts w:ascii="Calibri" w:eastAsia="Times New Roman" w:hAnsi="Calibri" w:cs="Trebuchet MS"/>
          <w:b/>
          <w:bCs/>
          <w:sz w:val="22"/>
          <w:szCs w:val="22"/>
          <w:lang w:eastAsia="nl-NL"/>
        </w:rPr>
        <w:t xml:space="preserve"> 1</w:t>
      </w:r>
    </w:p>
    <w:p w14:paraId="25994CA2"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r w:rsidRPr="008F1ED0">
        <w:rPr>
          <w:rFonts w:ascii="Calibri" w:eastAsia="Times New Roman" w:hAnsi="Calibri" w:cs="Trebuchet MS"/>
          <w:sz w:val="22"/>
          <w:szCs w:val="22"/>
          <w:lang w:val="pt-PT" w:eastAsia="nl-NL"/>
        </w:rPr>
        <w:t>Os termos descritos são aplicavéis para todos os tratamentos e contactos diagnósticos no consultório.</w:t>
      </w:r>
    </w:p>
    <w:p w14:paraId="051D9EB9"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p>
    <w:p w14:paraId="5C5ED7B4"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pt-PT" w:eastAsia="nl-NL"/>
        </w:rPr>
      </w:pPr>
      <w:r w:rsidRPr="008F1ED0">
        <w:rPr>
          <w:rFonts w:ascii="Calibri" w:eastAsia="Times New Roman" w:hAnsi="Calibri" w:cs="Trebuchet MS"/>
          <w:b/>
          <w:bCs/>
          <w:sz w:val="22"/>
          <w:szCs w:val="22"/>
          <w:lang w:val="pt-PT" w:eastAsia="nl-NL"/>
        </w:rPr>
        <w:t>Artigo 2</w:t>
      </w:r>
    </w:p>
    <w:p w14:paraId="3D85EC95"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r w:rsidRPr="008F1ED0">
        <w:rPr>
          <w:rFonts w:ascii="Calibri" w:eastAsia="Times New Roman" w:hAnsi="Calibri" w:cs="Trebuchet MS"/>
          <w:sz w:val="22"/>
          <w:szCs w:val="22"/>
          <w:lang w:val="pt-PT" w:eastAsia="nl-NL"/>
        </w:rPr>
        <w:t>No-show: Consultas devem de ser canceladas com pelo menos 48 horas de antecedência. Em caso de cancelamento tardio os custos serão facturados ao cliente.</w:t>
      </w:r>
    </w:p>
    <w:p w14:paraId="55D1E1F3"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p>
    <w:p w14:paraId="6FD60E9A"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pt-PT" w:eastAsia="nl-NL"/>
        </w:rPr>
      </w:pPr>
      <w:r w:rsidRPr="008F1ED0">
        <w:rPr>
          <w:rFonts w:ascii="Calibri" w:eastAsia="Times New Roman" w:hAnsi="Calibri" w:cs="Trebuchet MS"/>
          <w:b/>
          <w:bCs/>
          <w:sz w:val="22"/>
          <w:szCs w:val="22"/>
          <w:lang w:val="pt-PT" w:eastAsia="nl-NL"/>
        </w:rPr>
        <w:t>Articgo 3</w:t>
      </w:r>
    </w:p>
    <w:p w14:paraId="01FB164C"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r w:rsidRPr="008F1ED0">
        <w:rPr>
          <w:rFonts w:ascii="Calibri" w:eastAsia="Times New Roman" w:hAnsi="Calibri" w:cs="Trebuchet MS"/>
          <w:sz w:val="22"/>
          <w:szCs w:val="22"/>
          <w:lang w:val="pt-PT" w:eastAsia="nl-NL"/>
        </w:rPr>
        <w:t>Os custos facturados ao(s) cliente(s), devem de ser pagos entre 14 dias da data da factura.</w:t>
      </w:r>
    </w:p>
    <w:p w14:paraId="189307E7"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p>
    <w:p w14:paraId="5BA2D56D"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pt-PT" w:eastAsia="nl-NL"/>
        </w:rPr>
      </w:pPr>
      <w:r w:rsidRPr="008F1ED0">
        <w:rPr>
          <w:rFonts w:ascii="Calibri" w:eastAsia="Times New Roman" w:hAnsi="Calibri" w:cs="Trebuchet MS"/>
          <w:b/>
          <w:bCs/>
          <w:sz w:val="22"/>
          <w:szCs w:val="22"/>
          <w:lang w:val="pt-PT" w:eastAsia="nl-NL"/>
        </w:rPr>
        <w:t>Artigo 4</w:t>
      </w:r>
    </w:p>
    <w:p w14:paraId="10E2A366"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r w:rsidRPr="008F1ED0">
        <w:rPr>
          <w:rFonts w:ascii="Calibri" w:eastAsia="Times New Roman" w:hAnsi="Calibri" w:cs="Trebuchet MS"/>
          <w:sz w:val="22"/>
          <w:szCs w:val="22"/>
          <w:lang w:val="pt-PT" w:eastAsia="nl-NL"/>
        </w:rPr>
        <w:t>Em caso que o cliente não tenha pago a factura entre 14 dias após a data da factura, o cliente terá a última possibilidade de fazer o transferimento sem custos adicionais entre os seguintes 7 dias.</w:t>
      </w:r>
    </w:p>
    <w:p w14:paraId="61A329A3"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b/>
          <w:bCs/>
          <w:sz w:val="22"/>
          <w:szCs w:val="22"/>
          <w:lang w:val="pt-PT" w:eastAsia="nl-NL"/>
        </w:rPr>
      </w:pPr>
    </w:p>
    <w:p w14:paraId="4B814B26"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pt-PT" w:eastAsia="nl-NL"/>
        </w:rPr>
      </w:pPr>
      <w:r w:rsidRPr="008F1ED0">
        <w:rPr>
          <w:rFonts w:ascii="Calibri" w:eastAsia="Times New Roman" w:hAnsi="Calibri" w:cs="Trebuchet MS"/>
          <w:b/>
          <w:bCs/>
          <w:sz w:val="22"/>
          <w:szCs w:val="22"/>
          <w:lang w:val="pt-PT" w:eastAsia="nl-NL"/>
        </w:rPr>
        <w:t>Artigo 5</w:t>
      </w:r>
    </w:p>
    <w:p w14:paraId="3A2CD117"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r w:rsidRPr="008F1ED0">
        <w:rPr>
          <w:rFonts w:ascii="Calibri" w:eastAsia="Times New Roman" w:hAnsi="Calibri" w:cs="Trebuchet MS"/>
          <w:sz w:val="22"/>
          <w:szCs w:val="22"/>
          <w:lang w:val="pt-PT" w:eastAsia="nl-NL"/>
        </w:rPr>
        <w:t>No caso em que os custos não tenham sido pagos entre estes seguintes 7 dias, serão adicionados custos de € 20,00.</w:t>
      </w:r>
    </w:p>
    <w:p w14:paraId="645E227D"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p>
    <w:p w14:paraId="0A5E0C06"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pt-PT" w:eastAsia="nl-NL"/>
        </w:rPr>
      </w:pPr>
      <w:r w:rsidRPr="008F1ED0">
        <w:rPr>
          <w:rFonts w:ascii="Calibri" w:eastAsia="Times New Roman" w:hAnsi="Calibri" w:cs="Trebuchet MS"/>
          <w:b/>
          <w:bCs/>
          <w:sz w:val="22"/>
          <w:szCs w:val="22"/>
          <w:lang w:val="pt-PT" w:eastAsia="nl-NL"/>
        </w:rPr>
        <w:t>Artigo 6</w:t>
      </w:r>
    </w:p>
    <w:p w14:paraId="55000A42"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r w:rsidRPr="008F1ED0">
        <w:rPr>
          <w:rFonts w:ascii="Calibri" w:eastAsia="Times New Roman" w:hAnsi="Calibri" w:cs="Trebuchet MS"/>
          <w:sz w:val="22"/>
          <w:szCs w:val="22"/>
          <w:lang w:val="pt-PT" w:eastAsia="nl-NL"/>
        </w:rPr>
        <w:t>Se a quantia ainda não for paga entre estes 7 dias, o consultório é intitualdo a tomar medidas de cobrança.</w:t>
      </w:r>
    </w:p>
    <w:p w14:paraId="7D967C23"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p>
    <w:p w14:paraId="112535B7"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pt-PT" w:eastAsia="nl-NL"/>
        </w:rPr>
      </w:pPr>
      <w:r w:rsidRPr="008F1ED0">
        <w:rPr>
          <w:rFonts w:ascii="Calibri" w:eastAsia="Times New Roman" w:hAnsi="Calibri" w:cs="Trebuchet MS"/>
          <w:b/>
          <w:bCs/>
          <w:sz w:val="22"/>
          <w:szCs w:val="22"/>
          <w:lang w:val="pt-PT" w:eastAsia="nl-NL"/>
        </w:rPr>
        <w:t>Artigo 7</w:t>
      </w:r>
    </w:p>
    <w:p w14:paraId="5B8A6FA4"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r w:rsidRPr="008F1ED0">
        <w:rPr>
          <w:rFonts w:ascii="Calibri" w:eastAsia="Times New Roman" w:hAnsi="Calibri" w:cs="Trebuchet MS"/>
          <w:sz w:val="22"/>
          <w:szCs w:val="22"/>
          <w:lang w:val="pt-PT" w:eastAsia="nl-NL"/>
        </w:rPr>
        <w:t>Todos os custos de cobrança extrajudicial serão pagos pelo cliente. Estes custos são pelo menos 15% da quantia principal com um mínimo de €  25,00.</w:t>
      </w:r>
    </w:p>
    <w:p w14:paraId="68E9CF53"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p>
    <w:p w14:paraId="6CC3A0CE"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 w:val="22"/>
          <w:szCs w:val="22"/>
          <w:lang w:val="pt-PT" w:eastAsia="nl-NL"/>
        </w:rPr>
      </w:pPr>
      <w:r w:rsidRPr="008F1ED0">
        <w:rPr>
          <w:rFonts w:ascii="Calibri" w:eastAsia="Times New Roman" w:hAnsi="Calibri" w:cs="Trebuchet MS"/>
          <w:b/>
          <w:bCs/>
          <w:sz w:val="22"/>
          <w:szCs w:val="22"/>
          <w:lang w:val="pt-PT" w:eastAsia="nl-NL"/>
        </w:rPr>
        <w:t>Artigo 8</w:t>
      </w:r>
    </w:p>
    <w:p w14:paraId="27FCF021" w14:textId="77777777" w:rsidR="008F1ED0" w:rsidRPr="008F1ED0" w:rsidRDefault="008F1ED0" w:rsidP="008F1ED0">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 w:val="22"/>
          <w:szCs w:val="22"/>
          <w:lang w:val="pt-PT" w:eastAsia="nl-NL"/>
        </w:rPr>
      </w:pPr>
      <w:r w:rsidRPr="008F1ED0">
        <w:rPr>
          <w:rFonts w:ascii="Calibri" w:eastAsia="Times New Roman" w:hAnsi="Calibri" w:cs="Trebuchet MS"/>
          <w:sz w:val="22"/>
          <w:szCs w:val="22"/>
          <w:lang w:val="pt-PT" w:eastAsia="nl-NL"/>
        </w:rPr>
        <w:t>Em caso de irregularidades de pagamento o prestador de serviço de saúde poderá suspender o tratamento – a menos que o processo do tratamento se oponha - até que o cliente tenha cumprido o seu dever de pagamento.</w:t>
      </w:r>
    </w:p>
    <w:p w14:paraId="3832F503" w14:textId="77777777" w:rsidR="00B620E5" w:rsidRDefault="00B620E5" w:rsidP="00B620E5">
      <w:pPr>
        <w:rPr>
          <w:i/>
        </w:rPr>
      </w:pPr>
    </w:p>
    <w:p w14:paraId="15EE49BC" w14:textId="77777777" w:rsidR="00B620E5" w:rsidRDefault="00B620E5" w:rsidP="00B620E5">
      <w:pPr>
        <w:rPr>
          <w:i/>
        </w:rPr>
      </w:pPr>
    </w:p>
    <w:p w14:paraId="718F7C5F" w14:textId="77777777" w:rsidR="00B620E5" w:rsidRDefault="00B620E5" w:rsidP="00B620E5">
      <w:pPr>
        <w:rPr>
          <w:i/>
        </w:rPr>
      </w:pPr>
    </w:p>
    <w:p w14:paraId="28A348DE" w14:textId="77777777" w:rsidR="00B620E5" w:rsidRDefault="00B620E5" w:rsidP="00B620E5">
      <w:pPr>
        <w:rPr>
          <w:i/>
        </w:rPr>
      </w:pPr>
    </w:p>
    <w:p w14:paraId="1B2F25F9" w14:textId="77777777" w:rsidR="00B620E5" w:rsidRDefault="00B620E5" w:rsidP="00B620E5">
      <w:pPr>
        <w:rPr>
          <w:i/>
        </w:rPr>
      </w:pPr>
    </w:p>
    <w:p w14:paraId="7AD07335" w14:textId="77777777" w:rsidR="00B620E5" w:rsidRDefault="00B620E5" w:rsidP="00B620E5">
      <w:pPr>
        <w:rPr>
          <w:i/>
        </w:rPr>
      </w:pPr>
    </w:p>
    <w:p w14:paraId="29E0A979" w14:textId="77777777" w:rsidR="00B620E5" w:rsidRDefault="00B620E5" w:rsidP="00B620E5">
      <w:pPr>
        <w:rPr>
          <w:i/>
        </w:rPr>
      </w:pPr>
    </w:p>
    <w:p w14:paraId="6A2D0E58" w14:textId="566D3A2D" w:rsidR="007C6300" w:rsidRPr="008F1ED0" w:rsidRDefault="00B620E5">
      <w:pPr>
        <w:rPr>
          <w:lang w:val="pt-PT"/>
        </w:rPr>
      </w:pPr>
      <w:r>
        <w:tab/>
      </w:r>
      <w:r>
        <w:tab/>
      </w:r>
      <w:r>
        <w:tab/>
      </w:r>
      <w:r>
        <w:tab/>
      </w:r>
      <w:r>
        <w:tab/>
      </w:r>
      <w:r>
        <w:tab/>
      </w:r>
      <w:r>
        <w:tab/>
      </w:r>
      <w:r>
        <w:tab/>
      </w:r>
      <w:r>
        <w:tab/>
      </w:r>
      <w:r w:rsidRPr="006B7175">
        <w:rPr>
          <w:sz w:val="20"/>
          <w:szCs w:val="20"/>
        </w:rPr>
        <w:t>Jan</w:t>
      </w:r>
      <w:r>
        <w:rPr>
          <w:sz w:val="20"/>
          <w:szCs w:val="20"/>
        </w:rPr>
        <w:t>eiro de</w:t>
      </w:r>
      <w:r w:rsidRPr="006B7175">
        <w:rPr>
          <w:sz w:val="20"/>
          <w:szCs w:val="20"/>
        </w:rPr>
        <w:t xml:space="preserve"> 2024</w:t>
      </w:r>
    </w:p>
    <w:sectPr w:rsidR="007C6300" w:rsidRPr="008F1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00"/>
    <w:rsid w:val="00522A57"/>
    <w:rsid w:val="00551F51"/>
    <w:rsid w:val="006A1C75"/>
    <w:rsid w:val="006B7175"/>
    <w:rsid w:val="007C6300"/>
    <w:rsid w:val="008445A4"/>
    <w:rsid w:val="008F1ED0"/>
    <w:rsid w:val="00B620E5"/>
    <w:rsid w:val="00C60298"/>
    <w:rsid w:val="00C6606A"/>
    <w:rsid w:val="00FF6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9558"/>
  <w15:chartTrackingRefBased/>
  <w15:docId w15:val="{1CA8FDF5-603E-4286-BB85-355D75CB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6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6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63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63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63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63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63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63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63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63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63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63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63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63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63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63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63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6300"/>
    <w:rPr>
      <w:rFonts w:eastAsiaTheme="majorEastAsia" w:cstheme="majorBidi"/>
      <w:color w:val="272727" w:themeColor="text1" w:themeTint="D8"/>
    </w:rPr>
  </w:style>
  <w:style w:type="paragraph" w:styleId="Titel">
    <w:name w:val="Title"/>
    <w:basedOn w:val="Standaard"/>
    <w:next w:val="Standaard"/>
    <w:link w:val="TitelChar"/>
    <w:uiPriority w:val="10"/>
    <w:qFormat/>
    <w:rsid w:val="007C6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63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63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63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63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6300"/>
    <w:rPr>
      <w:i/>
      <w:iCs/>
      <w:color w:val="404040" w:themeColor="text1" w:themeTint="BF"/>
    </w:rPr>
  </w:style>
  <w:style w:type="paragraph" w:styleId="Lijstalinea">
    <w:name w:val="List Paragraph"/>
    <w:basedOn w:val="Standaard"/>
    <w:uiPriority w:val="34"/>
    <w:qFormat/>
    <w:rsid w:val="007C6300"/>
    <w:pPr>
      <w:ind w:left="720"/>
      <w:contextualSpacing/>
    </w:pPr>
  </w:style>
  <w:style w:type="character" w:styleId="Intensievebenadrukking">
    <w:name w:val="Intense Emphasis"/>
    <w:basedOn w:val="Standaardalinea-lettertype"/>
    <w:uiPriority w:val="21"/>
    <w:qFormat/>
    <w:rsid w:val="007C6300"/>
    <w:rPr>
      <w:i/>
      <w:iCs/>
      <w:color w:val="0F4761" w:themeColor="accent1" w:themeShade="BF"/>
    </w:rPr>
  </w:style>
  <w:style w:type="paragraph" w:styleId="Duidelijkcitaat">
    <w:name w:val="Intense Quote"/>
    <w:basedOn w:val="Standaard"/>
    <w:next w:val="Standaard"/>
    <w:link w:val="DuidelijkcitaatChar"/>
    <w:uiPriority w:val="30"/>
    <w:qFormat/>
    <w:rsid w:val="007C6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6300"/>
    <w:rPr>
      <w:i/>
      <w:iCs/>
      <w:color w:val="0F4761" w:themeColor="accent1" w:themeShade="BF"/>
    </w:rPr>
  </w:style>
  <w:style w:type="character" w:styleId="Intensieveverwijzing">
    <w:name w:val="Intense Reference"/>
    <w:basedOn w:val="Standaardalinea-lettertype"/>
    <w:uiPriority w:val="32"/>
    <w:qFormat/>
    <w:rsid w:val="007C63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4037">
      <w:bodyDiv w:val="1"/>
      <w:marLeft w:val="0"/>
      <w:marRight w:val="0"/>
      <w:marTop w:val="0"/>
      <w:marBottom w:val="0"/>
      <w:divBdr>
        <w:top w:val="none" w:sz="0" w:space="0" w:color="auto"/>
        <w:left w:val="none" w:sz="0" w:space="0" w:color="auto"/>
        <w:bottom w:val="none" w:sz="0" w:space="0" w:color="auto"/>
        <w:right w:val="none" w:sz="0" w:space="0" w:color="auto"/>
      </w:divBdr>
    </w:div>
    <w:div w:id="7652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646</Words>
  <Characters>3555</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Margarida Valentim Veteriano</dc:creator>
  <cp:keywords/>
  <dc:description/>
  <cp:lastModifiedBy>Margarida Valentim Veteriano</cp:lastModifiedBy>
  <cp:revision>9</cp:revision>
  <dcterms:created xsi:type="dcterms:W3CDTF">2025-02-14T15:28:00Z</dcterms:created>
  <dcterms:modified xsi:type="dcterms:W3CDTF">2025-02-14T17:29:00Z</dcterms:modified>
</cp:coreProperties>
</file>